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A1" w:rsidRPr="00043FA4" w:rsidRDefault="00043FA4" w:rsidP="00043FA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TVN</w:t>
      </w:r>
      <w:r w:rsidR="000E4CD5">
        <w:rPr>
          <w:rFonts w:ascii="Arial" w:hAnsi="Arial" w:cs="Arial"/>
          <w:b/>
          <w:sz w:val="20"/>
          <w:szCs w:val="20"/>
        </w:rPr>
        <w:t>:</w:t>
      </w:r>
      <w:r w:rsidR="00D651E1">
        <w:rPr>
          <w:rFonts w:ascii="Arial" w:hAnsi="Arial" w:cs="Arial"/>
          <w:b/>
          <w:sz w:val="20"/>
          <w:szCs w:val="20"/>
        </w:rPr>
        <w:t xml:space="preserve"> </w:t>
      </w:r>
      <w:r w:rsidR="009E0E29">
        <w:rPr>
          <w:rFonts w:ascii="Arial" w:hAnsi="Arial" w:cs="Arial"/>
          <w:b/>
          <w:sz w:val="20"/>
          <w:szCs w:val="20"/>
        </w:rPr>
        <w:t>Board resolution</w:t>
      </w:r>
      <w:r w:rsidR="0000612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on approval of plan on capital transfer of </w:t>
      </w:r>
      <w:r w:rsidRPr="00043FA4">
        <w:rPr>
          <w:rFonts w:ascii="Arial" w:hAnsi="Arial" w:cs="Arial"/>
          <w:b/>
          <w:sz w:val="20"/>
          <w:szCs w:val="20"/>
        </w:rPr>
        <w:t>Viet Nam Steel Corporation</w:t>
      </w:r>
      <w:r>
        <w:rPr>
          <w:rFonts w:ascii="Arial" w:hAnsi="Arial" w:cs="Arial"/>
          <w:b/>
          <w:sz w:val="20"/>
          <w:szCs w:val="20"/>
        </w:rPr>
        <w:t xml:space="preserve"> – Joint Stock Company at </w:t>
      </w:r>
      <w:r w:rsidR="0093148E">
        <w:rPr>
          <w:rFonts w:ascii="Arial" w:hAnsi="Arial" w:cs="Arial"/>
          <w:b/>
          <w:sz w:val="20"/>
          <w:szCs w:val="20"/>
        </w:rPr>
        <w:t>Da Nang Steel</w:t>
      </w:r>
      <w:r w:rsidR="00291FE5">
        <w:rPr>
          <w:rFonts w:ascii="Arial" w:hAnsi="Arial" w:cs="Arial"/>
          <w:b/>
          <w:sz w:val="20"/>
          <w:szCs w:val="20"/>
        </w:rPr>
        <w:t xml:space="preserve"> Joint Stock Company  </w:t>
      </w:r>
    </w:p>
    <w:p w:rsidR="006B36E8" w:rsidRDefault="00B70D7E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r w:rsidR="00291FE5">
        <w:rPr>
          <w:rFonts w:ascii="Arial" w:hAnsi="Arial" w:cs="Arial"/>
          <w:sz w:val="20"/>
          <w:szCs w:val="20"/>
        </w:rPr>
        <w:t>13</w:t>
      </w:r>
      <w:r w:rsidR="006C391B">
        <w:rPr>
          <w:rFonts w:ascii="Arial" w:hAnsi="Arial" w:cs="Arial"/>
          <w:sz w:val="20"/>
          <w:szCs w:val="20"/>
        </w:rPr>
        <w:t xml:space="preserve"> Apr</w:t>
      </w:r>
      <w:r w:rsidR="00D52C26">
        <w:rPr>
          <w:rFonts w:ascii="Arial" w:hAnsi="Arial" w:cs="Arial"/>
          <w:sz w:val="20"/>
          <w:szCs w:val="20"/>
        </w:rPr>
        <w:t xml:space="preserve"> 2020</w:t>
      </w:r>
      <w:r w:rsidR="00467BC0">
        <w:rPr>
          <w:rFonts w:ascii="Arial" w:hAnsi="Arial" w:cs="Arial"/>
          <w:sz w:val="20"/>
          <w:szCs w:val="20"/>
        </w:rPr>
        <w:t>,</w:t>
      </w:r>
      <w:r w:rsidR="002E7FD0" w:rsidRPr="002E7FD0">
        <w:t xml:space="preserve"> </w:t>
      </w:r>
      <w:r w:rsidR="00043FA4" w:rsidRPr="00043FA4">
        <w:rPr>
          <w:rFonts w:ascii="Arial" w:hAnsi="Arial" w:cs="Arial"/>
          <w:sz w:val="20"/>
          <w:szCs w:val="20"/>
        </w:rPr>
        <w:t>Viet Nam Steel Corporation</w:t>
      </w:r>
      <w:r w:rsidR="00043FA4">
        <w:rPr>
          <w:rFonts w:ascii="Arial" w:hAnsi="Arial" w:cs="Arial"/>
          <w:sz w:val="20"/>
          <w:szCs w:val="20"/>
        </w:rPr>
        <w:t xml:space="preserve"> </w:t>
      </w:r>
      <w:r w:rsidR="002E7FD0">
        <w:rPr>
          <w:rFonts w:ascii="Arial" w:hAnsi="Arial" w:cs="Arial"/>
          <w:sz w:val="20"/>
          <w:szCs w:val="20"/>
        </w:rPr>
        <w:t>announced the</w:t>
      </w:r>
      <w:r w:rsidR="00AC6BEF">
        <w:rPr>
          <w:rFonts w:ascii="Arial" w:hAnsi="Arial" w:cs="Arial"/>
          <w:sz w:val="20"/>
          <w:szCs w:val="20"/>
        </w:rPr>
        <w:t xml:space="preserve"> </w:t>
      </w:r>
      <w:r w:rsidR="009E0E29">
        <w:rPr>
          <w:rFonts w:ascii="Arial" w:hAnsi="Arial" w:cs="Arial"/>
          <w:sz w:val="20"/>
          <w:szCs w:val="20"/>
        </w:rPr>
        <w:t>Board resolution</w:t>
      </w:r>
      <w:r w:rsidR="00006127">
        <w:rPr>
          <w:rFonts w:ascii="Arial" w:hAnsi="Arial" w:cs="Arial"/>
          <w:sz w:val="20"/>
          <w:szCs w:val="20"/>
        </w:rPr>
        <w:t xml:space="preserve"> </w:t>
      </w:r>
      <w:r w:rsidR="00043FA4" w:rsidRPr="00043FA4">
        <w:rPr>
          <w:rFonts w:ascii="Arial" w:hAnsi="Arial" w:cs="Arial"/>
          <w:sz w:val="20"/>
          <w:szCs w:val="20"/>
        </w:rPr>
        <w:t xml:space="preserve">on approval of plan on capital transfer of Viet Nam Steel Corporation – Joint Stock Company at </w:t>
      </w:r>
      <w:r w:rsidR="0093148E">
        <w:rPr>
          <w:rFonts w:ascii="Arial" w:hAnsi="Arial" w:cs="Arial"/>
          <w:sz w:val="20"/>
          <w:szCs w:val="20"/>
        </w:rPr>
        <w:t>Da Nang Steel</w:t>
      </w:r>
      <w:r w:rsidR="00291FE5">
        <w:rPr>
          <w:rFonts w:ascii="Arial" w:hAnsi="Arial" w:cs="Arial"/>
          <w:sz w:val="20"/>
          <w:szCs w:val="20"/>
        </w:rPr>
        <w:t xml:space="preserve"> Joint Stock Company </w:t>
      </w:r>
      <w:r w:rsidR="00132EC5">
        <w:rPr>
          <w:rFonts w:ascii="Arial" w:hAnsi="Arial" w:cs="Arial"/>
          <w:sz w:val="20"/>
          <w:szCs w:val="20"/>
        </w:rPr>
        <w:t xml:space="preserve">as </w:t>
      </w:r>
      <w:r w:rsidR="00467BC0">
        <w:rPr>
          <w:rFonts w:ascii="Arial" w:hAnsi="Arial" w:cs="Arial"/>
          <w:sz w:val="20"/>
          <w:szCs w:val="20"/>
        </w:rPr>
        <w:t>follows:</w:t>
      </w:r>
    </w:p>
    <w:p w:rsidR="00291FE5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1:</w:t>
      </w:r>
      <w:r w:rsidRPr="00291FE5">
        <w:rPr>
          <w:rFonts w:ascii="Arial" w:hAnsi="Arial" w:cs="Arial"/>
          <w:sz w:val="20"/>
          <w:szCs w:val="20"/>
        </w:rPr>
        <w:t xml:space="preserve"> Approving the capital transfer plan of Vietnam Steel Corporation - Joint Stock Company in </w:t>
      </w:r>
      <w:r w:rsidR="0093148E">
        <w:rPr>
          <w:rFonts w:ascii="Arial" w:hAnsi="Arial" w:cs="Arial"/>
          <w:sz w:val="20"/>
          <w:szCs w:val="20"/>
        </w:rPr>
        <w:t>Da Nang Steel</w:t>
      </w:r>
      <w:r w:rsidR="007678E0">
        <w:rPr>
          <w:rFonts w:ascii="Arial" w:hAnsi="Arial" w:cs="Arial"/>
          <w:sz w:val="20"/>
          <w:szCs w:val="20"/>
        </w:rPr>
        <w:t xml:space="preserve"> </w:t>
      </w:r>
      <w:r w:rsidRPr="00291FE5">
        <w:rPr>
          <w:rFonts w:ascii="Arial" w:hAnsi="Arial" w:cs="Arial"/>
          <w:sz w:val="20"/>
          <w:szCs w:val="20"/>
        </w:rPr>
        <w:t xml:space="preserve">Joint Stock Company with the following specific contents: </w:t>
      </w:r>
    </w:p>
    <w:p w:rsidR="00291FE5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 </w:t>
      </w:r>
      <w:r w:rsidRPr="00291FE5">
        <w:rPr>
          <w:rFonts w:ascii="Arial" w:hAnsi="Arial" w:cs="Arial"/>
          <w:sz w:val="20"/>
          <w:szCs w:val="20"/>
        </w:rPr>
        <w:t xml:space="preserve">Initial </w:t>
      </w:r>
      <w:r w:rsidR="003834A9">
        <w:rPr>
          <w:rFonts w:ascii="Arial" w:hAnsi="Arial" w:cs="Arial"/>
          <w:sz w:val="20"/>
          <w:szCs w:val="20"/>
        </w:rPr>
        <w:t>share</w:t>
      </w:r>
      <w:r w:rsidRPr="00291FE5">
        <w:rPr>
          <w:rFonts w:ascii="Arial" w:hAnsi="Arial" w:cs="Arial"/>
          <w:sz w:val="20"/>
          <w:szCs w:val="20"/>
        </w:rPr>
        <w:t xml:space="preserve"> offering (</w:t>
      </w:r>
      <w:r>
        <w:rPr>
          <w:rFonts w:ascii="Arial" w:hAnsi="Arial" w:cs="Arial"/>
          <w:sz w:val="20"/>
          <w:szCs w:val="20"/>
        </w:rPr>
        <w:t>the first time</w:t>
      </w:r>
      <w:r w:rsidRPr="00291FE5">
        <w:rPr>
          <w:rFonts w:ascii="Arial" w:hAnsi="Arial" w:cs="Arial"/>
          <w:sz w:val="20"/>
          <w:szCs w:val="20"/>
        </w:rPr>
        <w:t xml:space="preserve">): 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91FE5" w:rsidRPr="00291FE5">
        <w:rPr>
          <w:rFonts w:ascii="Arial" w:hAnsi="Arial" w:cs="Arial"/>
          <w:sz w:val="20"/>
          <w:szCs w:val="20"/>
        </w:rPr>
        <w:t xml:space="preserve">Information about transferred share: 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Issuer</w:t>
      </w:r>
      <w:r w:rsidR="00291FE5" w:rsidRPr="00291FE5">
        <w:rPr>
          <w:rFonts w:ascii="Arial" w:hAnsi="Arial" w:cs="Arial"/>
          <w:sz w:val="20"/>
          <w:szCs w:val="20"/>
        </w:rPr>
        <w:t xml:space="preserve">: </w:t>
      </w:r>
      <w:r w:rsidR="0093148E">
        <w:rPr>
          <w:rFonts w:ascii="Arial" w:hAnsi="Arial" w:cs="Arial"/>
          <w:sz w:val="20"/>
          <w:szCs w:val="20"/>
        </w:rPr>
        <w:t>Da Nang Steel</w:t>
      </w:r>
      <w:r w:rsidRPr="003834A9">
        <w:rPr>
          <w:rFonts w:ascii="Arial" w:hAnsi="Arial" w:cs="Arial"/>
          <w:sz w:val="20"/>
          <w:szCs w:val="20"/>
        </w:rPr>
        <w:t xml:space="preserve"> Joint Stock Company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Name of share: Share</w:t>
      </w:r>
      <w:r w:rsidR="00291FE5" w:rsidRPr="00291FE5">
        <w:rPr>
          <w:rFonts w:ascii="Arial" w:hAnsi="Arial" w:cs="Arial"/>
          <w:sz w:val="20"/>
          <w:szCs w:val="20"/>
        </w:rPr>
        <w:t xml:space="preserve"> of </w:t>
      </w:r>
      <w:r w:rsidR="0093148E">
        <w:rPr>
          <w:rFonts w:ascii="Arial" w:hAnsi="Arial" w:cs="Arial"/>
          <w:sz w:val="20"/>
          <w:szCs w:val="20"/>
        </w:rPr>
        <w:t>Da Nang Steel</w:t>
      </w:r>
      <w:r w:rsidR="0093148E" w:rsidRPr="003834A9">
        <w:rPr>
          <w:rFonts w:ascii="Arial" w:hAnsi="Arial" w:cs="Arial"/>
          <w:sz w:val="20"/>
          <w:szCs w:val="20"/>
        </w:rPr>
        <w:t xml:space="preserve"> Joint Stock Company</w:t>
      </w:r>
    </w:p>
    <w:p w:rsidR="003834A9" w:rsidRDefault="0093148E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Stock code: DNS</w:t>
      </w:r>
    </w:p>
    <w:p w:rsidR="003834A9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FE5">
        <w:rPr>
          <w:rFonts w:ascii="Arial" w:hAnsi="Arial" w:cs="Arial"/>
          <w:sz w:val="20"/>
          <w:szCs w:val="20"/>
        </w:rPr>
        <w:t xml:space="preserve">- Status: </w:t>
      </w:r>
      <w:proofErr w:type="spellStart"/>
      <w:r w:rsidR="007678E0">
        <w:rPr>
          <w:rFonts w:ascii="Arial" w:hAnsi="Arial" w:cs="Arial"/>
          <w:sz w:val="20"/>
          <w:szCs w:val="20"/>
        </w:rPr>
        <w:t>Upcom</w:t>
      </w:r>
      <w:proofErr w:type="spellEnd"/>
      <w:r w:rsidR="007678E0">
        <w:rPr>
          <w:rFonts w:ascii="Arial" w:hAnsi="Arial" w:cs="Arial"/>
          <w:sz w:val="20"/>
          <w:szCs w:val="20"/>
        </w:rPr>
        <w:t xml:space="preserve"> </w:t>
      </w:r>
      <w:r w:rsidR="003834A9">
        <w:rPr>
          <w:rFonts w:ascii="Arial" w:hAnsi="Arial" w:cs="Arial"/>
          <w:sz w:val="20"/>
          <w:szCs w:val="20"/>
        </w:rPr>
        <w:t>trading registration</w:t>
      </w:r>
    </w:p>
    <w:p w:rsidR="003834A9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FE5">
        <w:rPr>
          <w:rFonts w:ascii="Arial" w:hAnsi="Arial" w:cs="Arial"/>
          <w:sz w:val="20"/>
          <w:szCs w:val="20"/>
        </w:rPr>
        <w:t>- Type of share: Common share</w:t>
      </w:r>
      <w:r w:rsidR="003834A9">
        <w:rPr>
          <w:rFonts w:ascii="Arial" w:hAnsi="Arial" w:cs="Arial"/>
          <w:sz w:val="20"/>
          <w:szCs w:val="20"/>
        </w:rPr>
        <w:t>, freely transferable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Par</w:t>
      </w:r>
      <w:r w:rsidR="00291FE5" w:rsidRPr="00291FE5">
        <w:rPr>
          <w:rFonts w:ascii="Arial" w:hAnsi="Arial" w:cs="Arial"/>
          <w:sz w:val="20"/>
          <w:szCs w:val="20"/>
        </w:rPr>
        <w:t xml:space="preserve"> value: </w:t>
      </w:r>
      <w:r w:rsidRPr="00291FE5">
        <w:rPr>
          <w:rFonts w:ascii="Arial" w:hAnsi="Arial" w:cs="Arial"/>
          <w:sz w:val="20"/>
          <w:szCs w:val="20"/>
        </w:rPr>
        <w:t xml:space="preserve">VND </w:t>
      </w:r>
      <w:r>
        <w:rPr>
          <w:rFonts w:ascii="Arial" w:hAnsi="Arial" w:cs="Arial"/>
          <w:sz w:val="20"/>
          <w:szCs w:val="20"/>
        </w:rPr>
        <w:t>10,000/ share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291FE5" w:rsidRPr="00291FE5">
        <w:rPr>
          <w:rFonts w:ascii="Arial" w:hAnsi="Arial" w:cs="Arial"/>
          <w:sz w:val="20"/>
          <w:szCs w:val="20"/>
        </w:rPr>
        <w:t xml:space="preserve">Starting stock price: </w:t>
      </w:r>
      <w:r w:rsidRPr="00291FE5">
        <w:rPr>
          <w:rFonts w:ascii="Arial" w:hAnsi="Arial" w:cs="Arial"/>
          <w:sz w:val="20"/>
          <w:szCs w:val="20"/>
        </w:rPr>
        <w:t xml:space="preserve">VND </w:t>
      </w:r>
      <w:r w:rsidR="0093148E">
        <w:rPr>
          <w:rFonts w:ascii="Arial" w:hAnsi="Arial" w:cs="Arial"/>
          <w:sz w:val="20"/>
          <w:szCs w:val="20"/>
        </w:rPr>
        <w:t>15,560</w:t>
      </w:r>
      <w:r>
        <w:rPr>
          <w:rFonts w:ascii="Arial" w:hAnsi="Arial" w:cs="Arial"/>
          <w:sz w:val="20"/>
          <w:szCs w:val="20"/>
        </w:rPr>
        <w:t>/ share</w:t>
      </w:r>
    </w:p>
    <w:p w:rsidR="003834A9" w:rsidRDefault="003834A9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291FE5" w:rsidRPr="00291FE5">
        <w:rPr>
          <w:rFonts w:ascii="Arial" w:hAnsi="Arial" w:cs="Arial"/>
          <w:sz w:val="20"/>
          <w:szCs w:val="20"/>
        </w:rPr>
        <w:t xml:space="preserve">Methods, conditions, principles, criteria for capital transfer: </w:t>
      </w:r>
    </w:p>
    <w:p w:rsidR="003834A9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FE5">
        <w:rPr>
          <w:rFonts w:ascii="Arial" w:hAnsi="Arial" w:cs="Arial"/>
          <w:sz w:val="20"/>
          <w:szCs w:val="20"/>
        </w:rPr>
        <w:t>- Transfer</w:t>
      </w:r>
      <w:r w:rsidR="0093148E">
        <w:rPr>
          <w:rFonts w:ascii="Arial" w:hAnsi="Arial" w:cs="Arial"/>
          <w:sz w:val="20"/>
          <w:szCs w:val="20"/>
        </w:rPr>
        <w:t>or</w:t>
      </w:r>
      <w:r w:rsidRPr="00291FE5">
        <w:rPr>
          <w:rFonts w:ascii="Arial" w:hAnsi="Arial" w:cs="Arial"/>
          <w:sz w:val="20"/>
          <w:szCs w:val="20"/>
        </w:rPr>
        <w:t>: V</w:t>
      </w:r>
      <w:r w:rsidR="003834A9">
        <w:rPr>
          <w:rFonts w:ascii="Arial" w:hAnsi="Arial" w:cs="Arial"/>
          <w:sz w:val="20"/>
          <w:szCs w:val="20"/>
        </w:rPr>
        <w:t>ietnam Steel Corporation – Joint Stock Company</w:t>
      </w:r>
    </w:p>
    <w:p w:rsidR="003834A9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FE5">
        <w:rPr>
          <w:rFonts w:ascii="Arial" w:hAnsi="Arial" w:cs="Arial"/>
          <w:sz w:val="20"/>
          <w:szCs w:val="20"/>
        </w:rPr>
        <w:t>- To</w:t>
      </w:r>
      <w:r w:rsidR="003834A9">
        <w:rPr>
          <w:rFonts w:ascii="Arial" w:hAnsi="Arial" w:cs="Arial"/>
          <w:sz w:val="20"/>
          <w:szCs w:val="20"/>
        </w:rPr>
        <w:t xml:space="preserve">tal of transferred shares: </w:t>
      </w:r>
      <w:r w:rsidR="0093148E">
        <w:rPr>
          <w:rFonts w:ascii="Arial" w:hAnsi="Arial" w:cs="Arial"/>
          <w:sz w:val="20"/>
          <w:szCs w:val="20"/>
        </w:rPr>
        <w:t>6,730,100</w:t>
      </w:r>
      <w:r w:rsidR="003834A9">
        <w:rPr>
          <w:rFonts w:ascii="Arial" w:hAnsi="Arial" w:cs="Arial"/>
          <w:sz w:val="20"/>
          <w:szCs w:val="20"/>
        </w:rPr>
        <w:t xml:space="preserve"> shares (representing </w:t>
      </w:r>
      <w:r w:rsidR="0093148E">
        <w:rPr>
          <w:rFonts w:ascii="Arial" w:hAnsi="Arial" w:cs="Arial"/>
          <w:sz w:val="20"/>
          <w:szCs w:val="20"/>
        </w:rPr>
        <w:t>31.16</w:t>
      </w:r>
      <w:r w:rsidR="003834A9">
        <w:rPr>
          <w:rFonts w:ascii="Arial" w:hAnsi="Arial" w:cs="Arial"/>
          <w:sz w:val="20"/>
          <w:szCs w:val="20"/>
        </w:rPr>
        <w:t xml:space="preserve">% of </w:t>
      </w:r>
      <w:r w:rsidR="0093148E">
        <w:rPr>
          <w:rFonts w:ascii="Arial" w:hAnsi="Arial" w:cs="Arial"/>
          <w:sz w:val="20"/>
          <w:szCs w:val="20"/>
        </w:rPr>
        <w:t>DNS</w:t>
      </w:r>
      <w:r w:rsidR="003834A9">
        <w:rPr>
          <w:rFonts w:ascii="Arial" w:hAnsi="Arial" w:cs="Arial"/>
          <w:sz w:val="20"/>
          <w:szCs w:val="20"/>
        </w:rPr>
        <w:t>'s charter capital)</w:t>
      </w:r>
    </w:p>
    <w:p w:rsidR="00291FE5" w:rsidRDefault="00291FE5" w:rsidP="00291F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1FE5">
        <w:rPr>
          <w:rFonts w:ascii="Arial" w:hAnsi="Arial" w:cs="Arial"/>
          <w:sz w:val="20"/>
          <w:szCs w:val="20"/>
        </w:rPr>
        <w:t xml:space="preserve">- Deposit: equal to 10% of the value of shares registered to buy </w:t>
      </w:r>
      <w:r w:rsidR="003834A9">
        <w:rPr>
          <w:rFonts w:ascii="Arial" w:hAnsi="Arial" w:cs="Arial"/>
          <w:sz w:val="20"/>
          <w:szCs w:val="20"/>
        </w:rPr>
        <w:t>at</w:t>
      </w:r>
      <w:r w:rsidRPr="00291FE5">
        <w:rPr>
          <w:rFonts w:ascii="Arial" w:hAnsi="Arial" w:cs="Arial"/>
          <w:sz w:val="20"/>
          <w:szCs w:val="20"/>
        </w:rPr>
        <w:t xml:space="preserve"> the starting price</w:t>
      </w:r>
    </w:p>
    <w:p w:rsidR="003834A9" w:rsidRDefault="003834A9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t xml:space="preserve">- Capital transfer method: </w:t>
      </w:r>
      <w:r w:rsidR="0093148E">
        <w:rPr>
          <w:rFonts w:ascii="Arial" w:hAnsi="Arial" w:cs="Arial"/>
          <w:sz w:val="20"/>
          <w:szCs w:val="20"/>
        </w:rPr>
        <w:t>Competitive offering to</w:t>
      </w:r>
      <w:r>
        <w:rPr>
          <w:rFonts w:ascii="Arial" w:hAnsi="Arial" w:cs="Arial"/>
          <w:sz w:val="20"/>
          <w:szCs w:val="20"/>
        </w:rPr>
        <w:t xml:space="preserve"> less than 100 investors</w:t>
      </w:r>
    </w:p>
    <w:p w:rsidR="003834A9" w:rsidRDefault="003834A9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t>- Implementation</w:t>
      </w:r>
      <w:r>
        <w:rPr>
          <w:rFonts w:ascii="Arial" w:hAnsi="Arial" w:cs="Arial"/>
          <w:sz w:val="20"/>
          <w:szCs w:val="20"/>
        </w:rPr>
        <w:t xml:space="preserve"> method: Offering the whole lot</w:t>
      </w:r>
    </w:p>
    <w:p w:rsidR="003834A9" w:rsidRDefault="003834A9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Offering consultant</w:t>
      </w:r>
      <w:r w:rsidRPr="003834A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3834A9">
        <w:rPr>
          <w:rFonts w:ascii="Arial" w:hAnsi="Arial" w:cs="Arial"/>
          <w:sz w:val="20"/>
          <w:szCs w:val="20"/>
        </w:rPr>
        <w:t>PetroVietnam</w:t>
      </w:r>
      <w:proofErr w:type="spellEnd"/>
      <w:r w:rsidRPr="003834A9">
        <w:rPr>
          <w:rFonts w:ascii="Arial" w:hAnsi="Arial" w:cs="Arial"/>
          <w:sz w:val="20"/>
          <w:szCs w:val="20"/>
        </w:rPr>
        <w:t xml:space="preserve"> Securities </w:t>
      </w:r>
      <w:r>
        <w:rPr>
          <w:rFonts w:ascii="Arial" w:hAnsi="Arial" w:cs="Arial"/>
          <w:sz w:val="20"/>
          <w:szCs w:val="20"/>
        </w:rPr>
        <w:t>Incorporated (PSI)</w:t>
      </w:r>
    </w:p>
    <w:p w:rsidR="00DB5685" w:rsidRDefault="003834A9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t>- Offering time: Immediately after the Board of Directors approves the capital transfer</w:t>
      </w:r>
      <w:r w:rsidR="00DB5685">
        <w:rPr>
          <w:rFonts w:ascii="Arial" w:hAnsi="Arial" w:cs="Arial"/>
          <w:sz w:val="20"/>
          <w:szCs w:val="20"/>
        </w:rPr>
        <w:t xml:space="preserve"> plan</w:t>
      </w:r>
    </w:p>
    <w:p w:rsidR="00DB5685" w:rsidRDefault="00DB5685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Eligible buyer</w:t>
      </w:r>
      <w:r w:rsidR="003834A9" w:rsidRPr="003834A9">
        <w:rPr>
          <w:rFonts w:ascii="Arial" w:hAnsi="Arial" w:cs="Arial"/>
          <w:sz w:val="20"/>
          <w:szCs w:val="20"/>
        </w:rPr>
        <w:t xml:space="preserve"> and </w:t>
      </w:r>
      <w:r w:rsidRPr="003834A9">
        <w:rPr>
          <w:rFonts w:ascii="Arial" w:hAnsi="Arial" w:cs="Arial"/>
          <w:sz w:val="20"/>
          <w:szCs w:val="20"/>
        </w:rPr>
        <w:t xml:space="preserve">transfer </w:t>
      </w:r>
      <w:r>
        <w:rPr>
          <w:rFonts w:ascii="Arial" w:hAnsi="Arial" w:cs="Arial"/>
          <w:sz w:val="20"/>
          <w:szCs w:val="20"/>
        </w:rPr>
        <w:t>conditions</w:t>
      </w:r>
      <w:r w:rsidR="003834A9" w:rsidRPr="003834A9">
        <w:rPr>
          <w:rFonts w:ascii="Arial" w:hAnsi="Arial" w:cs="Arial"/>
          <w:sz w:val="20"/>
          <w:szCs w:val="20"/>
        </w:rPr>
        <w:t xml:space="preserve">: </w:t>
      </w:r>
    </w:p>
    <w:p w:rsidR="00DB5685" w:rsidRDefault="003834A9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lastRenderedPageBreak/>
        <w:t>+ Being domestic organizations and individuals lawfully operating in Vietnam, not belonging to subjects prohibited or restricted from the right to invest and buy st</w:t>
      </w:r>
      <w:r w:rsidR="00DB5685">
        <w:rPr>
          <w:rFonts w:ascii="Arial" w:hAnsi="Arial" w:cs="Arial"/>
          <w:sz w:val="20"/>
          <w:szCs w:val="20"/>
        </w:rPr>
        <w:t>ocks of enterprises in Vietnam</w:t>
      </w:r>
    </w:p>
    <w:p w:rsidR="00DB5685" w:rsidRDefault="00DB5685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 </w:t>
      </w:r>
      <w:r w:rsidR="003834A9" w:rsidRPr="003834A9">
        <w:rPr>
          <w:rFonts w:ascii="Arial" w:hAnsi="Arial" w:cs="Arial"/>
          <w:sz w:val="20"/>
          <w:szCs w:val="20"/>
        </w:rPr>
        <w:t xml:space="preserve">Other provisions according to the Regulation on competitive offering of shares owned by the Corporation at </w:t>
      </w:r>
      <w:r w:rsidR="0093148E" w:rsidRPr="0093148E">
        <w:rPr>
          <w:rFonts w:ascii="Arial" w:hAnsi="Arial" w:cs="Arial"/>
          <w:sz w:val="20"/>
          <w:szCs w:val="20"/>
        </w:rPr>
        <w:t>Da Nang Steel Joint Stock Company</w:t>
      </w:r>
    </w:p>
    <w:p w:rsidR="00DB5685" w:rsidRDefault="00C47EF8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5685">
        <w:rPr>
          <w:rFonts w:ascii="Arial" w:hAnsi="Arial" w:cs="Arial"/>
          <w:sz w:val="20"/>
          <w:szCs w:val="20"/>
        </w:rPr>
        <w:t xml:space="preserve">. </w:t>
      </w:r>
      <w:r w:rsidR="003834A9" w:rsidRPr="003834A9">
        <w:rPr>
          <w:rFonts w:ascii="Arial" w:hAnsi="Arial" w:cs="Arial"/>
          <w:sz w:val="20"/>
          <w:szCs w:val="20"/>
        </w:rPr>
        <w:t xml:space="preserve">About labor settlement </w:t>
      </w:r>
      <w:r w:rsidR="00DB5685">
        <w:rPr>
          <w:rFonts w:ascii="Arial" w:hAnsi="Arial" w:cs="Arial"/>
          <w:sz w:val="20"/>
          <w:szCs w:val="20"/>
        </w:rPr>
        <w:t>of the Company: None</w:t>
      </w:r>
    </w:p>
    <w:p w:rsidR="00DB5685" w:rsidRDefault="00DB5685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</w:t>
      </w:r>
      <w:r w:rsidR="003834A9" w:rsidRPr="003834A9">
        <w:rPr>
          <w:rFonts w:ascii="Arial" w:hAnsi="Arial" w:cs="Arial"/>
          <w:sz w:val="20"/>
          <w:szCs w:val="20"/>
        </w:rPr>
        <w:t xml:space="preserve">The next offering plan in case of the first unsuccessful offering: </w:t>
      </w:r>
    </w:p>
    <w:p w:rsidR="00DB5685" w:rsidRPr="00DB5685" w:rsidRDefault="003834A9" w:rsidP="00DB56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4A9">
        <w:rPr>
          <w:rFonts w:ascii="Arial" w:hAnsi="Arial" w:cs="Arial"/>
          <w:sz w:val="20"/>
          <w:szCs w:val="20"/>
        </w:rPr>
        <w:t xml:space="preserve">In the case of the first unsuccessful offering, the General Director </w:t>
      </w:r>
      <w:r w:rsidR="00DB5685">
        <w:rPr>
          <w:rFonts w:ascii="Arial" w:hAnsi="Arial" w:cs="Arial"/>
          <w:sz w:val="20"/>
          <w:szCs w:val="20"/>
        </w:rPr>
        <w:t>reports</w:t>
      </w:r>
      <w:r w:rsidRPr="003834A9">
        <w:rPr>
          <w:rFonts w:ascii="Arial" w:hAnsi="Arial" w:cs="Arial"/>
          <w:sz w:val="20"/>
          <w:szCs w:val="20"/>
        </w:rPr>
        <w:t xml:space="preserve"> the Board of Directors to </w:t>
      </w:r>
      <w:r w:rsidR="007678E0">
        <w:rPr>
          <w:rFonts w:ascii="Arial" w:hAnsi="Arial" w:cs="Arial"/>
          <w:sz w:val="20"/>
          <w:szCs w:val="20"/>
        </w:rPr>
        <w:t>implement next steps in accordance with the State regulations</w:t>
      </w:r>
    </w:p>
    <w:p w:rsidR="00DB5685" w:rsidRPr="003834A9" w:rsidRDefault="00DB5685" w:rsidP="003834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3:</w:t>
      </w:r>
      <w:r w:rsidRPr="00DB5685">
        <w:rPr>
          <w:rFonts w:ascii="Arial" w:hAnsi="Arial" w:cs="Arial"/>
          <w:sz w:val="20"/>
          <w:szCs w:val="20"/>
        </w:rPr>
        <w:t xml:space="preserve"> The General Director of Vietnam Steel Corporation - Joint Stock Company was assigned to direct the implementation </w:t>
      </w:r>
      <w:r>
        <w:rPr>
          <w:rFonts w:ascii="Arial" w:hAnsi="Arial" w:cs="Arial"/>
          <w:sz w:val="20"/>
          <w:szCs w:val="20"/>
        </w:rPr>
        <w:t>in</w:t>
      </w:r>
      <w:r w:rsidRPr="00DB5685">
        <w:rPr>
          <w:rFonts w:ascii="Arial" w:hAnsi="Arial" w:cs="Arial"/>
          <w:sz w:val="20"/>
          <w:szCs w:val="20"/>
        </w:rPr>
        <w:t xml:space="preserve"> compliance with the current regulations of the State and the </w:t>
      </w:r>
      <w:r>
        <w:rPr>
          <w:rFonts w:ascii="Arial" w:hAnsi="Arial" w:cs="Arial"/>
          <w:sz w:val="20"/>
          <w:szCs w:val="20"/>
        </w:rPr>
        <w:t>Charter</w:t>
      </w:r>
      <w:r w:rsidRPr="00DB5685">
        <w:rPr>
          <w:rFonts w:ascii="Arial" w:hAnsi="Arial" w:cs="Arial"/>
          <w:sz w:val="20"/>
          <w:szCs w:val="20"/>
        </w:rPr>
        <w:t xml:space="preserve"> of the Corporation</w:t>
      </w:r>
      <w:bookmarkStart w:id="0" w:name="_GoBack"/>
      <w:bookmarkEnd w:id="0"/>
    </w:p>
    <w:p w:rsidR="00291FE5" w:rsidRDefault="00291FE5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91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5638C"/>
    <w:multiLevelType w:val="hybridMultilevel"/>
    <w:tmpl w:val="B6429538"/>
    <w:lvl w:ilvl="0" w:tplc="DA14D2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0735"/>
    <w:multiLevelType w:val="hybridMultilevel"/>
    <w:tmpl w:val="5D68BD10"/>
    <w:lvl w:ilvl="0" w:tplc="2850F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33"/>
    <w:rsid w:val="00006127"/>
    <w:rsid w:val="0001104A"/>
    <w:rsid w:val="00012C59"/>
    <w:rsid w:val="00013D2F"/>
    <w:rsid w:val="00016249"/>
    <w:rsid w:val="000266C2"/>
    <w:rsid w:val="000365C1"/>
    <w:rsid w:val="00043FA4"/>
    <w:rsid w:val="00050E3D"/>
    <w:rsid w:val="000603A9"/>
    <w:rsid w:val="000A0B74"/>
    <w:rsid w:val="000D20D4"/>
    <w:rsid w:val="000E21EB"/>
    <w:rsid w:val="000E4CD5"/>
    <w:rsid w:val="000E518E"/>
    <w:rsid w:val="000E71F4"/>
    <w:rsid w:val="000E76BB"/>
    <w:rsid w:val="00132EC5"/>
    <w:rsid w:val="00137F24"/>
    <w:rsid w:val="00140C63"/>
    <w:rsid w:val="00146DCF"/>
    <w:rsid w:val="00160B60"/>
    <w:rsid w:val="0016411D"/>
    <w:rsid w:val="00167E2F"/>
    <w:rsid w:val="001B25AA"/>
    <w:rsid w:val="001E03D4"/>
    <w:rsid w:val="001F34A1"/>
    <w:rsid w:val="001F6744"/>
    <w:rsid w:val="00221EC5"/>
    <w:rsid w:val="00225894"/>
    <w:rsid w:val="00232199"/>
    <w:rsid w:val="00291FE5"/>
    <w:rsid w:val="00296BF9"/>
    <w:rsid w:val="002B42CC"/>
    <w:rsid w:val="002C36A5"/>
    <w:rsid w:val="002D481A"/>
    <w:rsid w:val="002D4939"/>
    <w:rsid w:val="002D53EE"/>
    <w:rsid w:val="002E0C30"/>
    <w:rsid w:val="002E21E7"/>
    <w:rsid w:val="002E43D7"/>
    <w:rsid w:val="002E7FD0"/>
    <w:rsid w:val="002F7125"/>
    <w:rsid w:val="00304722"/>
    <w:rsid w:val="0032185B"/>
    <w:rsid w:val="00322258"/>
    <w:rsid w:val="00324621"/>
    <w:rsid w:val="00327CF7"/>
    <w:rsid w:val="0033774A"/>
    <w:rsid w:val="0035197A"/>
    <w:rsid w:val="00351FF8"/>
    <w:rsid w:val="00353428"/>
    <w:rsid w:val="00357CCB"/>
    <w:rsid w:val="0037607E"/>
    <w:rsid w:val="003834A9"/>
    <w:rsid w:val="00397004"/>
    <w:rsid w:val="003A0ECB"/>
    <w:rsid w:val="003A5CE9"/>
    <w:rsid w:val="003B73F7"/>
    <w:rsid w:val="003C1805"/>
    <w:rsid w:val="003C4606"/>
    <w:rsid w:val="003E034B"/>
    <w:rsid w:val="003F0587"/>
    <w:rsid w:val="00403A9C"/>
    <w:rsid w:val="004263B2"/>
    <w:rsid w:val="0042783A"/>
    <w:rsid w:val="00440BF3"/>
    <w:rsid w:val="004530A7"/>
    <w:rsid w:val="00453C9C"/>
    <w:rsid w:val="00467BC0"/>
    <w:rsid w:val="0047038B"/>
    <w:rsid w:val="00490B2B"/>
    <w:rsid w:val="00496733"/>
    <w:rsid w:val="004B2BA6"/>
    <w:rsid w:val="004C0412"/>
    <w:rsid w:val="004D016D"/>
    <w:rsid w:val="004D4171"/>
    <w:rsid w:val="004E4C16"/>
    <w:rsid w:val="00503DD6"/>
    <w:rsid w:val="00505065"/>
    <w:rsid w:val="0052379D"/>
    <w:rsid w:val="00547232"/>
    <w:rsid w:val="0055067A"/>
    <w:rsid w:val="005610CB"/>
    <w:rsid w:val="005728E5"/>
    <w:rsid w:val="00575D6C"/>
    <w:rsid w:val="00576A91"/>
    <w:rsid w:val="005771F6"/>
    <w:rsid w:val="0058434E"/>
    <w:rsid w:val="005906FC"/>
    <w:rsid w:val="005B40E5"/>
    <w:rsid w:val="005E6721"/>
    <w:rsid w:val="006000D8"/>
    <w:rsid w:val="00600F8D"/>
    <w:rsid w:val="0063035E"/>
    <w:rsid w:val="006374A1"/>
    <w:rsid w:val="00661295"/>
    <w:rsid w:val="00695ACD"/>
    <w:rsid w:val="006A2523"/>
    <w:rsid w:val="006A4FD8"/>
    <w:rsid w:val="006B04E8"/>
    <w:rsid w:val="006B36E8"/>
    <w:rsid w:val="006C391B"/>
    <w:rsid w:val="006E15A6"/>
    <w:rsid w:val="006E5E99"/>
    <w:rsid w:val="006F162C"/>
    <w:rsid w:val="006F2B51"/>
    <w:rsid w:val="00710F35"/>
    <w:rsid w:val="00732DC3"/>
    <w:rsid w:val="007336C9"/>
    <w:rsid w:val="007422F5"/>
    <w:rsid w:val="00744587"/>
    <w:rsid w:val="00745D9A"/>
    <w:rsid w:val="00750F3E"/>
    <w:rsid w:val="00751242"/>
    <w:rsid w:val="007678E0"/>
    <w:rsid w:val="0077136F"/>
    <w:rsid w:val="0077456B"/>
    <w:rsid w:val="00781EB4"/>
    <w:rsid w:val="007A072F"/>
    <w:rsid w:val="007A1FCC"/>
    <w:rsid w:val="007B07E7"/>
    <w:rsid w:val="007B3F9D"/>
    <w:rsid w:val="007B67AF"/>
    <w:rsid w:val="007C13C6"/>
    <w:rsid w:val="007E0993"/>
    <w:rsid w:val="007F298E"/>
    <w:rsid w:val="00806DA7"/>
    <w:rsid w:val="008134FC"/>
    <w:rsid w:val="00837771"/>
    <w:rsid w:val="0084142F"/>
    <w:rsid w:val="0084485C"/>
    <w:rsid w:val="00853748"/>
    <w:rsid w:val="008544C2"/>
    <w:rsid w:val="008626C9"/>
    <w:rsid w:val="008844CB"/>
    <w:rsid w:val="00884B9C"/>
    <w:rsid w:val="008A5F4A"/>
    <w:rsid w:val="008C156B"/>
    <w:rsid w:val="008C7A42"/>
    <w:rsid w:val="00923467"/>
    <w:rsid w:val="0093148E"/>
    <w:rsid w:val="00937D79"/>
    <w:rsid w:val="0095103A"/>
    <w:rsid w:val="00981275"/>
    <w:rsid w:val="009C28F2"/>
    <w:rsid w:val="009E0E29"/>
    <w:rsid w:val="009E1744"/>
    <w:rsid w:val="009F40C1"/>
    <w:rsid w:val="00A01930"/>
    <w:rsid w:val="00A06443"/>
    <w:rsid w:val="00A06521"/>
    <w:rsid w:val="00A128FC"/>
    <w:rsid w:val="00A34999"/>
    <w:rsid w:val="00A4710B"/>
    <w:rsid w:val="00A63B6C"/>
    <w:rsid w:val="00A71A1E"/>
    <w:rsid w:val="00A87ED0"/>
    <w:rsid w:val="00A9229B"/>
    <w:rsid w:val="00AA54AD"/>
    <w:rsid w:val="00AB2C99"/>
    <w:rsid w:val="00AB32F6"/>
    <w:rsid w:val="00AC4F64"/>
    <w:rsid w:val="00AC6BEF"/>
    <w:rsid w:val="00AE6E83"/>
    <w:rsid w:val="00AF67BE"/>
    <w:rsid w:val="00B04704"/>
    <w:rsid w:val="00B21CC3"/>
    <w:rsid w:val="00B41327"/>
    <w:rsid w:val="00B46C41"/>
    <w:rsid w:val="00B70D7E"/>
    <w:rsid w:val="00B7158A"/>
    <w:rsid w:val="00B85BCA"/>
    <w:rsid w:val="00BA1F12"/>
    <w:rsid w:val="00BA3FB7"/>
    <w:rsid w:val="00BB149F"/>
    <w:rsid w:val="00BB2980"/>
    <w:rsid w:val="00BD3CCA"/>
    <w:rsid w:val="00BD6E49"/>
    <w:rsid w:val="00BE14E8"/>
    <w:rsid w:val="00BF0485"/>
    <w:rsid w:val="00C06FB3"/>
    <w:rsid w:val="00C1009E"/>
    <w:rsid w:val="00C220E2"/>
    <w:rsid w:val="00C2280B"/>
    <w:rsid w:val="00C26F1A"/>
    <w:rsid w:val="00C32F3A"/>
    <w:rsid w:val="00C33F82"/>
    <w:rsid w:val="00C36031"/>
    <w:rsid w:val="00C37FDB"/>
    <w:rsid w:val="00C47EF8"/>
    <w:rsid w:val="00C57563"/>
    <w:rsid w:val="00C61EAF"/>
    <w:rsid w:val="00C625E8"/>
    <w:rsid w:val="00C65003"/>
    <w:rsid w:val="00C7067B"/>
    <w:rsid w:val="00C940B5"/>
    <w:rsid w:val="00CA1BB3"/>
    <w:rsid w:val="00CA22DF"/>
    <w:rsid w:val="00CE40C1"/>
    <w:rsid w:val="00D05AAD"/>
    <w:rsid w:val="00D13079"/>
    <w:rsid w:val="00D415AC"/>
    <w:rsid w:val="00D455F3"/>
    <w:rsid w:val="00D503EA"/>
    <w:rsid w:val="00D52C26"/>
    <w:rsid w:val="00D651E1"/>
    <w:rsid w:val="00D74339"/>
    <w:rsid w:val="00D77F89"/>
    <w:rsid w:val="00D831C0"/>
    <w:rsid w:val="00D92955"/>
    <w:rsid w:val="00D92EFF"/>
    <w:rsid w:val="00D958D6"/>
    <w:rsid w:val="00DA3531"/>
    <w:rsid w:val="00DA3891"/>
    <w:rsid w:val="00DA54D0"/>
    <w:rsid w:val="00DB5685"/>
    <w:rsid w:val="00DB5EDC"/>
    <w:rsid w:val="00DD1205"/>
    <w:rsid w:val="00DD263A"/>
    <w:rsid w:val="00DE5C3C"/>
    <w:rsid w:val="00DF4180"/>
    <w:rsid w:val="00DF739B"/>
    <w:rsid w:val="00E13C77"/>
    <w:rsid w:val="00E24F0A"/>
    <w:rsid w:val="00E254DD"/>
    <w:rsid w:val="00E51C91"/>
    <w:rsid w:val="00E51F4E"/>
    <w:rsid w:val="00E5565D"/>
    <w:rsid w:val="00E76EEC"/>
    <w:rsid w:val="00E80D5C"/>
    <w:rsid w:val="00E96D65"/>
    <w:rsid w:val="00ED6D41"/>
    <w:rsid w:val="00EE3928"/>
    <w:rsid w:val="00EF091F"/>
    <w:rsid w:val="00F00F1D"/>
    <w:rsid w:val="00F074C3"/>
    <w:rsid w:val="00F272CE"/>
    <w:rsid w:val="00F3012E"/>
    <w:rsid w:val="00F320D6"/>
    <w:rsid w:val="00F33967"/>
    <w:rsid w:val="00F360CB"/>
    <w:rsid w:val="00F411EA"/>
    <w:rsid w:val="00F514ED"/>
    <w:rsid w:val="00F62F9C"/>
    <w:rsid w:val="00F74558"/>
    <w:rsid w:val="00F86F7A"/>
    <w:rsid w:val="00F903A5"/>
    <w:rsid w:val="00FA50F3"/>
    <w:rsid w:val="00FC153A"/>
    <w:rsid w:val="00FD3EED"/>
    <w:rsid w:val="00FD4001"/>
    <w:rsid w:val="00FE1016"/>
    <w:rsid w:val="00FE1D49"/>
    <w:rsid w:val="00FF5483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10F5"/>
  <w15:docId w15:val="{3BF6AD6F-417E-489D-A7FA-2AD50B24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C0"/>
    <w:pPr>
      <w:ind w:left="720"/>
      <w:contextualSpacing/>
    </w:pPr>
  </w:style>
  <w:style w:type="table" w:styleId="TableGrid">
    <w:name w:val="Table Grid"/>
    <w:basedOn w:val="TableNormal"/>
    <w:uiPriority w:val="59"/>
    <w:rsid w:val="00D5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232</cp:revision>
  <dcterms:created xsi:type="dcterms:W3CDTF">2019-10-16T10:03:00Z</dcterms:created>
  <dcterms:modified xsi:type="dcterms:W3CDTF">2020-05-08T07:37:00Z</dcterms:modified>
</cp:coreProperties>
</file>